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01AD451"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C566AF">
        <w:rPr>
          <w:rFonts w:ascii="Arial" w:hAnsi="Arial" w:cs="Arial"/>
          <w:sz w:val="24"/>
          <w:szCs w:val="28"/>
          <w:lang w:val="en-CA"/>
        </w:rPr>
        <w:t>5</w:t>
      </w:r>
      <w:r w:rsidR="003227A5">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DF61D8">
        <w:rPr>
          <w:rFonts w:ascii="Arial" w:hAnsi="Arial" w:cs="Arial"/>
          <w:sz w:val="24"/>
          <w:szCs w:val="28"/>
          <w:lang w:val="en-CA"/>
        </w:rPr>
        <w:t>7787</w:t>
      </w:r>
      <w:bookmarkStart w:id="0" w:name="_GoBack"/>
      <w:bookmarkEnd w:id="0"/>
    </w:p>
    <w:p w14:paraId="4F58942D" w14:textId="553BA45F"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C566AF">
        <w:rPr>
          <w:rFonts w:ascii="Arial" w:hAnsi="Arial" w:cs="Arial"/>
          <w:sz w:val="24"/>
          <w:szCs w:val="28"/>
          <w:lang w:val="en-CA"/>
        </w:rPr>
        <w:t>May</w:t>
      </w:r>
      <w:r w:rsidRPr="00AA35A3">
        <w:rPr>
          <w:rFonts w:ascii="Arial" w:hAnsi="Arial" w:cs="Arial"/>
          <w:sz w:val="24"/>
          <w:szCs w:val="28"/>
          <w:lang w:val="en-CA"/>
        </w:rPr>
        <w:t xml:space="preserve"> </w:t>
      </w:r>
      <w:r w:rsidR="00FB16DC">
        <w:rPr>
          <w:rFonts w:ascii="Arial" w:hAnsi="Arial" w:cs="Arial"/>
          <w:sz w:val="24"/>
          <w:szCs w:val="28"/>
          <w:lang w:val="en-CA"/>
        </w:rPr>
        <w:t>2</w:t>
      </w:r>
      <w:r w:rsidR="00C566AF">
        <w:rPr>
          <w:rFonts w:ascii="Arial" w:hAnsi="Arial" w:cs="Arial"/>
          <w:sz w:val="24"/>
          <w:szCs w:val="28"/>
          <w:lang w:val="en-CA"/>
        </w:rPr>
        <w:t>5</w:t>
      </w:r>
      <w:r>
        <w:rPr>
          <w:rFonts w:ascii="Arial" w:hAnsi="Arial" w:cs="Arial"/>
          <w:sz w:val="24"/>
          <w:szCs w:val="28"/>
          <w:lang w:val="en-CA"/>
        </w:rPr>
        <w:t xml:space="preserve"> – </w:t>
      </w:r>
      <w:r w:rsidR="00C566AF">
        <w:rPr>
          <w:rFonts w:ascii="Arial" w:hAnsi="Arial" w:cs="Arial"/>
          <w:sz w:val="24"/>
          <w:szCs w:val="28"/>
          <w:lang w:val="en-CA"/>
        </w:rPr>
        <w:t>June 5</w:t>
      </w:r>
      <w:r w:rsidR="00347CC4">
        <w:rPr>
          <w:rFonts w:ascii="Arial" w:hAnsi="Arial" w:cs="Arial"/>
          <w:sz w:val="24"/>
          <w:szCs w:val="28"/>
          <w:lang w:val="en-CA"/>
        </w:rPr>
        <w:t>, 20</w:t>
      </w:r>
      <w:r>
        <w:rPr>
          <w:rFonts w:ascii="Arial" w:hAnsi="Arial" w:cs="Arial"/>
          <w:sz w:val="24"/>
          <w:szCs w:val="28"/>
          <w:lang w:val="en-CA"/>
        </w:rPr>
        <w:t>20</w:t>
      </w:r>
    </w:p>
    <w:p w14:paraId="14395BAA" w14:textId="4C4BF34D" w:rsidR="00D80957" w:rsidRPr="005671B5" w:rsidRDefault="00D80957" w:rsidP="0033186E">
      <w:pPr>
        <w:tabs>
          <w:tab w:val="left" w:pos="1985"/>
        </w:tabs>
        <w:spacing w:before="240" w:after="0"/>
        <w:jc w:val="both"/>
        <w:rPr>
          <w:rFonts w:ascii="Arial" w:hAnsi="Arial" w:cs="Arial"/>
          <w:bCs/>
          <w:sz w:val="22"/>
          <w:szCs w:val="22"/>
          <w:lang w:val="en-US"/>
        </w:rPr>
      </w:pPr>
      <w:r w:rsidRPr="005671B5">
        <w:rPr>
          <w:rFonts w:ascii="Arial" w:hAnsi="Arial" w:cs="Arial"/>
          <w:b/>
          <w:sz w:val="22"/>
          <w:szCs w:val="22"/>
          <w:lang w:val="en-US"/>
        </w:rPr>
        <w:t>Agenda Item:</w:t>
      </w:r>
      <w:r w:rsidRPr="005671B5">
        <w:rPr>
          <w:rFonts w:ascii="Arial" w:hAnsi="Arial" w:cs="Arial"/>
          <w:b/>
          <w:sz w:val="22"/>
          <w:szCs w:val="22"/>
          <w:lang w:val="en-US"/>
        </w:rPr>
        <w:tab/>
      </w:r>
      <w:r w:rsidR="000138AE">
        <w:rPr>
          <w:rFonts w:ascii="Arial" w:hAnsi="Arial" w:cs="Arial"/>
          <w:sz w:val="22"/>
          <w:szCs w:val="22"/>
          <w:lang w:val="en-US"/>
        </w:rPr>
        <w:t>6.1.5.14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A304F89"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672982">
        <w:rPr>
          <w:rFonts w:ascii="Arial" w:hAnsi="Arial" w:cs="Arial"/>
          <w:sz w:val="22"/>
          <w:szCs w:val="22"/>
          <w:lang w:val="en-CA"/>
        </w:rPr>
        <w:t>Inter-RAT SFTD for NR-U</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392AB016" w14:textId="0CC581A6" w:rsidR="009E6C29" w:rsidRPr="009E6C29" w:rsidRDefault="00180120" w:rsidP="00DC14E2">
      <w:pPr>
        <w:rPr>
          <w:rFonts w:asciiTheme="minorHAnsi" w:hAnsiTheme="minorHAnsi" w:cstheme="minorHAnsi"/>
          <w:sz w:val="22"/>
          <w:szCs w:val="22"/>
          <w:lang w:val="en-CA"/>
        </w:rPr>
      </w:pPr>
      <w:r w:rsidRPr="009E6C29">
        <w:rPr>
          <w:rFonts w:asciiTheme="minorHAnsi" w:hAnsiTheme="minorHAnsi" w:cstheme="minorHAnsi"/>
          <w:noProof/>
          <w:sz w:val="22"/>
          <w:lang w:val="en-CA"/>
        </w:rPr>
        <mc:AlternateContent>
          <mc:Choice Requires="wps">
            <w:drawing>
              <wp:anchor distT="45720" distB="45720" distL="114300" distR="114300" simplePos="0" relativeHeight="251659264" behindDoc="0" locked="0" layoutInCell="1" allowOverlap="1" wp14:anchorId="0D9D10BD" wp14:editId="272FC47D">
                <wp:simplePos x="0" y="0"/>
                <wp:positionH relativeFrom="column">
                  <wp:posOffset>527685</wp:posOffset>
                </wp:positionH>
                <wp:positionV relativeFrom="paragraph">
                  <wp:posOffset>612775</wp:posOffset>
                </wp:positionV>
                <wp:extent cx="5033010" cy="1714500"/>
                <wp:effectExtent l="0" t="0" r="1524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3010" cy="1714500"/>
                        </a:xfrm>
                        <a:prstGeom prst="rect">
                          <a:avLst/>
                        </a:prstGeom>
                        <a:solidFill>
                          <a:srgbClr val="FFFFFF"/>
                        </a:solidFill>
                        <a:ln w="9525">
                          <a:solidFill>
                            <a:srgbClr val="000000"/>
                          </a:solidFill>
                          <a:miter lim="800000"/>
                          <a:headEnd/>
                          <a:tailEnd/>
                        </a:ln>
                      </wps:spPr>
                      <wps:txbx>
                        <w:txbxContent>
                          <w:p w14:paraId="1993B006" w14:textId="77777777" w:rsidR="005671B5" w:rsidRPr="005671B5" w:rsidRDefault="005671B5" w:rsidP="009E6C29">
                            <w:pPr>
                              <w:rPr>
                                <w:rFonts w:asciiTheme="minorHAnsi" w:hAnsiTheme="minorHAnsi" w:cstheme="minorHAnsi"/>
                                <w:sz w:val="22"/>
                                <w:szCs w:val="22"/>
                                <w:lang w:val="en-US"/>
                              </w:rPr>
                            </w:pPr>
                            <w:r w:rsidRPr="005671B5">
                              <w:rPr>
                                <w:rFonts w:asciiTheme="minorHAnsi" w:hAnsiTheme="minorHAnsi" w:cstheme="minorHAnsi"/>
                                <w:sz w:val="22"/>
                                <w:szCs w:val="22"/>
                                <w:u w:val="single"/>
                                <w:lang w:val="en-US"/>
                              </w:rPr>
                              <w:t>Issue 1-1: Maximum scaling of inter-RAT SFTD measurements</w:t>
                            </w:r>
                          </w:p>
                          <w:p w14:paraId="51D49EC9" w14:textId="77777777" w:rsidR="005671B5" w:rsidRPr="005671B5" w:rsidRDefault="005671B5" w:rsidP="001B67FF">
                            <w:pPr>
                              <w:numPr>
                                <w:ilvl w:val="0"/>
                                <w:numId w:val="45"/>
                              </w:numPr>
                              <w:tabs>
                                <w:tab w:val="clear" w:pos="720"/>
                                <w:tab w:val="num" w:pos="360"/>
                              </w:tabs>
                              <w:spacing w:after="0"/>
                              <w:ind w:left="360"/>
                              <w:rPr>
                                <w:rFonts w:asciiTheme="minorHAnsi" w:hAnsiTheme="minorHAnsi" w:cstheme="minorHAnsi"/>
                                <w:sz w:val="22"/>
                                <w:szCs w:val="22"/>
                                <w:lang w:val="en-US"/>
                              </w:rPr>
                            </w:pPr>
                            <w:r w:rsidRPr="005671B5">
                              <w:rPr>
                                <w:rFonts w:asciiTheme="minorHAnsi" w:hAnsiTheme="minorHAnsi" w:cstheme="minorHAnsi"/>
                                <w:i/>
                                <w:iCs/>
                                <w:sz w:val="22"/>
                                <w:szCs w:val="22"/>
                                <w:lang w:val="en-US"/>
                              </w:rPr>
                              <w:t>Final candidate options:</w:t>
                            </w:r>
                          </w:p>
                          <w:p w14:paraId="64DC5F3B" w14:textId="77777777" w:rsidR="005671B5" w:rsidRPr="005671B5" w:rsidRDefault="005671B5" w:rsidP="001B67FF">
                            <w:pPr>
                              <w:numPr>
                                <w:ilvl w:val="1"/>
                                <w:numId w:val="45"/>
                              </w:numPr>
                              <w:tabs>
                                <w:tab w:val="clear" w:pos="1440"/>
                                <w:tab w:val="num" w:pos="1080"/>
                              </w:tabs>
                              <w:spacing w:after="0"/>
                              <w:ind w:left="1080"/>
                              <w:rPr>
                                <w:rFonts w:asciiTheme="minorHAnsi" w:hAnsiTheme="minorHAnsi" w:cstheme="minorHAnsi"/>
                                <w:sz w:val="22"/>
                                <w:szCs w:val="22"/>
                                <w:lang w:val="en-US"/>
                              </w:rPr>
                            </w:pPr>
                            <w:r w:rsidRPr="005671B5">
                              <w:rPr>
                                <w:rFonts w:asciiTheme="minorHAnsi" w:hAnsiTheme="minorHAnsi" w:cstheme="minorHAnsi"/>
                                <w:sz w:val="22"/>
                                <w:szCs w:val="22"/>
                                <w:lang w:val="en-US"/>
                              </w:rPr>
                              <w:t>Option 1: k=4.</w:t>
                            </w:r>
                          </w:p>
                          <w:p w14:paraId="753E4EF2" w14:textId="77777777" w:rsidR="005671B5" w:rsidRPr="005671B5" w:rsidRDefault="005671B5" w:rsidP="001B67FF">
                            <w:pPr>
                              <w:numPr>
                                <w:ilvl w:val="1"/>
                                <w:numId w:val="45"/>
                              </w:numPr>
                              <w:tabs>
                                <w:tab w:val="clear" w:pos="1440"/>
                                <w:tab w:val="num" w:pos="1080"/>
                              </w:tabs>
                              <w:spacing w:after="0"/>
                              <w:ind w:left="1080"/>
                              <w:rPr>
                                <w:rFonts w:asciiTheme="minorHAnsi" w:hAnsiTheme="minorHAnsi" w:cstheme="minorHAnsi"/>
                                <w:sz w:val="22"/>
                                <w:szCs w:val="22"/>
                                <w:lang w:val="en-US"/>
                              </w:rPr>
                            </w:pPr>
                            <w:r w:rsidRPr="005671B5">
                              <w:rPr>
                                <w:rFonts w:asciiTheme="minorHAnsi" w:hAnsiTheme="minorHAnsi" w:cstheme="minorHAnsi"/>
                                <w:sz w:val="22"/>
                                <w:szCs w:val="22"/>
                                <w:lang w:val="en-US"/>
                              </w:rPr>
                              <w:t>Option 2: k =3.</w:t>
                            </w:r>
                          </w:p>
                          <w:p w14:paraId="5E620BA7" w14:textId="16CA7B13" w:rsidR="00471E04" w:rsidRPr="009E6C29" w:rsidRDefault="005671B5" w:rsidP="009E6C29">
                            <w:pPr>
                              <w:numPr>
                                <w:ilvl w:val="0"/>
                                <w:numId w:val="45"/>
                              </w:numPr>
                              <w:tabs>
                                <w:tab w:val="clear" w:pos="720"/>
                                <w:tab w:val="num" w:pos="360"/>
                              </w:tabs>
                              <w:ind w:left="360"/>
                              <w:rPr>
                                <w:rFonts w:asciiTheme="minorHAnsi" w:hAnsiTheme="minorHAnsi" w:cstheme="minorHAnsi"/>
                                <w:sz w:val="22"/>
                                <w:szCs w:val="22"/>
                                <w:lang w:val="en-US"/>
                              </w:rPr>
                            </w:pPr>
                            <w:r w:rsidRPr="005671B5">
                              <w:rPr>
                                <w:rFonts w:asciiTheme="minorHAnsi" w:hAnsiTheme="minorHAnsi" w:cstheme="minorHAnsi"/>
                                <w:i/>
                                <w:iCs/>
                                <w:sz w:val="22"/>
                                <w:szCs w:val="22"/>
                                <w:lang w:val="da-DK"/>
                              </w:rPr>
                              <w:t xml:space="preserve">Note from the moderator: </w:t>
                            </w:r>
                            <w:r w:rsidRPr="005671B5">
                              <w:rPr>
                                <w:rFonts w:asciiTheme="minorHAnsi" w:hAnsiTheme="minorHAnsi" w:cstheme="minorHAnsi"/>
                                <w:i/>
                                <w:iCs/>
                                <w:sz w:val="22"/>
                                <w:szCs w:val="22"/>
                                <w:lang w:val="en-US"/>
                              </w:rPr>
                              <w:t>No conclusion in RAN4#94e bis. Most companies compromised to k =4, but one company would agree to compromise on k =3. It is worth noting that the original proposals were k =10 and k=2. The proponents of k=10, already compromised to k=6 and now, k=4. The discussion should be continued in RAN4 #95e.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9D10BD" id="_x0000_t202" coordsize="21600,21600" o:spt="202" path="m,l,21600r21600,l21600,xe">
                <v:stroke joinstyle="miter"/>
                <v:path gradientshapeok="t" o:connecttype="rect"/>
              </v:shapetype>
              <v:shape id="Text Box 2" o:spid="_x0000_s1026" type="#_x0000_t202" style="position:absolute;margin-left:41.55pt;margin-top:48.25pt;width:396.3pt;height:1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">
                <v:textbox>
                  <w:txbxContent>
                    <w:p w14:paraId="1993B006" w14:textId="77777777" w:rsidR="005671B5" w:rsidRPr="005671B5" w:rsidRDefault="005671B5" w:rsidP="009E6C29">
                      <w:pPr>
                        <w:rPr>
                          <w:rFonts w:asciiTheme="minorHAnsi" w:hAnsiTheme="minorHAnsi" w:cstheme="minorHAnsi"/>
                          <w:sz w:val="22"/>
                          <w:szCs w:val="22"/>
                          <w:lang w:val="en-US"/>
                        </w:rPr>
                      </w:pPr>
                      <w:r w:rsidRPr="005671B5">
                        <w:rPr>
                          <w:rFonts w:asciiTheme="minorHAnsi" w:hAnsiTheme="minorHAnsi" w:cstheme="minorHAnsi"/>
                          <w:sz w:val="22"/>
                          <w:szCs w:val="22"/>
                          <w:u w:val="single"/>
                          <w:lang w:val="en-US"/>
                        </w:rPr>
                        <w:t>Issue 1-1: Maximum scaling of inter-RAT SFTD measurements</w:t>
                      </w:r>
                    </w:p>
                    <w:p w14:paraId="51D49EC9" w14:textId="77777777" w:rsidR="005671B5" w:rsidRPr="005671B5" w:rsidRDefault="005671B5" w:rsidP="001B67FF">
                      <w:pPr>
                        <w:numPr>
                          <w:ilvl w:val="0"/>
                          <w:numId w:val="45"/>
                        </w:numPr>
                        <w:tabs>
                          <w:tab w:val="clear" w:pos="720"/>
                          <w:tab w:val="num" w:pos="360"/>
                        </w:tabs>
                        <w:spacing w:after="0"/>
                        <w:ind w:left="360"/>
                        <w:rPr>
                          <w:rFonts w:asciiTheme="minorHAnsi" w:hAnsiTheme="minorHAnsi" w:cstheme="minorHAnsi"/>
                          <w:sz w:val="22"/>
                          <w:szCs w:val="22"/>
                          <w:lang w:val="en-US"/>
                        </w:rPr>
                      </w:pPr>
                      <w:r w:rsidRPr="005671B5">
                        <w:rPr>
                          <w:rFonts w:asciiTheme="minorHAnsi" w:hAnsiTheme="minorHAnsi" w:cstheme="minorHAnsi"/>
                          <w:i/>
                          <w:iCs/>
                          <w:sz w:val="22"/>
                          <w:szCs w:val="22"/>
                          <w:lang w:val="en-US"/>
                        </w:rPr>
                        <w:t>Final candidate options:</w:t>
                      </w:r>
                    </w:p>
                    <w:p w14:paraId="64DC5F3B" w14:textId="77777777" w:rsidR="005671B5" w:rsidRPr="005671B5" w:rsidRDefault="005671B5" w:rsidP="001B67FF">
                      <w:pPr>
                        <w:numPr>
                          <w:ilvl w:val="1"/>
                          <w:numId w:val="45"/>
                        </w:numPr>
                        <w:tabs>
                          <w:tab w:val="clear" w:pos="1440"/>
                          <w:tab w:val="num" w:pos="1080"/>
                        </w:tabs>
                        <w:spacing w:after="0"/>
                        <w:ind w:left="1080"/>
                        <w:rPr>
                          <w:rFonts w:asciiTheme="minorHAnsi" w:hAnsiTheme="minorHAnsi" w:cstheme="minorHAnsi"/>
                          <w:sz w:val="22"/>
                          <w:szCs w:val="22"/>
                          <w:lang w:val="en-US"/>
                        </w:rPr>
                      </w:pPr>
                      <w:r w:rsidRPr="005671B5">
                        <w:rPr>
                          <w:rFonts w:asciiTheme="minorHAnsi" w:hAnsiTheme="minorHAnsi" w:cstheme="minorHAnsi"/>
                          <w:sz w:val="22"/>
                          <w:szCs w:val="22"/>
                          <w:lang w:val="en-US"/>
                        </w:rPr>
                        <w:t>Option 1: k=4.</w:t>
                      </w:r>
                    </w:p>
                    <w:p w14:paraId="753E4EF2" w14:textId="77777777" w:rsidR="005671B5" w:rsidRPr="005671B5" w:rsidRDefault="005671B5" w:rsidP="001B67FF">
                      <w:pPr>
                        <w:numPr>
                          <w:ilvl w:val="1"/>
                          <w:numId w:val="45"/>
                        </w:numPr>
                        <w:tabs>
                          <w:tab w:val="clear" w:pos="1440"/>
                          <w:tab w:val="num" w:pos="1080"/>
                        </w:tabs>
                        <w:spacing w:after="0"/>
                        <w:ind w:left="1080"/>
                        <w:rPr>
                          <w:rFonts w:asciiTheme="minorHAnsi" w:hAnsiTheme="minorHAnsi" w:cstheme="minorHAnsi"/>
                          <w:sz w:val="22"/>
                          <w:szCs w:val="22"/>
                          <w:lang w:val="en-US"/>
                        </w:rPr>
                      </w:pPr>
                      <w:r w:rsidRPr="005671B5">
                        <w:rPr>
                          <w:rFonts w:asciiTheme="minorHAnsi" w:hAnsiTheme="minorHAnsi" w:cstheme="minorHAnsi"/>
                          <w:sz w:val="22"/>
                          <w:szCs w:val="22"/>
                          <w:lang w:val="en-US"/>
                        </w:rPr>
                        <w:t>Option 2: k =3.</w:t>
                      </w:r>
                    </w:p>
                    <w:p w14:paraId="5E620BA7" w14:textId="16CA7B13" w:rsidR="00471E04" w:rsidRPr="009E6C29" w:rsidRDefault="005671B5" w:rsidP="009E6C29">
                      <w:pPr>
                        <w:numPr>
                          <w:ilvl w:val="0"/>
                          <w:numId w:val="45"/>
                        </w:numPr>
                        <w:tabs>
                          <w:tab w:val="clear" w:pos="720"/>
                          <w:tab w:val="num" w:pos="360"/>
                        </w:tabs>
                        <w:ind w:left="360"/>
                        <w:rPr>
                          <w:rFonts w:asciiTheme="minorHAnsi" w:hAnsiTheme="minorHAnsi" w:cstheme="minorHAnsi"/>
                          <w:sz w:val="22"/>
                          <w:szCs w:val="22"/>
                          <w:lang w:val="en-US"/>
                        </w:rPr>
                      </w:pPr>
                      <w:r w:rsidRPr="005671B5">
                        <w:rPr>
                          <w:rFonts w:asciiTheme="minorHAnsi" w:hAnsiTheme="minorHAnsi" w:cstheme="minorHAnsi"/>
                          <w:i/>
                          <w:iCs/>
                          <w:sz w:val="22"/>
                          <w:szCs w:val="22"/>
                          <w:lang w:val="da-DK"/>
                        </w:rPr>
                        <w:t xml:space="preserve">Note from the moderator: </w:t>
                      </w:r>
                      <w:r w:rsidRPr="005671B5">
                        <w:rPr>
                          <w:rFonts w:asciiTheme="minorHAnsi" w:hAnsiTheme="minorHAnsi" w:cstheme="minorHAnsi"/>
                          <w:i/>
                          <w:iCs/>
                          <w:sz w:val="22"/>
                          <w:szCs w:val="22"/>
                          <w:lang w:val="en-US"/>
                        </w:rPr>
                        <w:t>No conclusion in RAN4#94e bis. Most companies compromised to k =4, but one company would agree to compromise on k =3. It is worth noting that the original proposals were k =10 and k=2. The proponents of k=10, already compromised to k=6 and now, k=4. The discussion should be continued in RAN4 #95e.</w:t>
                      </w:r>
                    </w:p>
                  </w:txbxContent>
                </v:textbox>
                <w10:wrap type="topAndBottom"/>
              </v:shape>
            </w:pict>
          </mc:Fallback>
        </mc:AlternateContent>
      </w:r>
      <w:r w:rsidRPr="009E6C29">
        <w:rPr>
          <w:rFonts w:asciiTheme="minorHAnsi" w:hAnsiTheme="minorHAnsi" w:cstheme="minorHAnsi"/>
          <w:sz w:val="22"/>
          <w:szCs w:val="22"/>
          <w:lang w:val="en-CA"/>
        </w:rPr>
        <w:t xml:space="preserve">Inter-RAT SFTD for NR-U was </w:t>
      </w:r>
      <w:r w:rsidR="009E6C29" w:rsidRPr="009E6C29">
        <w:rPr>
          <w:rFonts w:asciiTheme="minorHAnsi" w:hAnsiTheme="minorHAnsi" w:cstheme="minorHAnsi"/>
          <w:sz w:val="22"/>
          <w:szCs w:val="22"/>
          <w:lang w:val="en-CA"/>
        </w:rPr>
        <w:t xml:space="preserve">further </w:t>
      </w:r>
      <w:r w:rsidRPr="009E6C29">
        <w:rPr>
          <w:rFonts w:asciiTheme="minorHAnsi" w:hAnsiTheme="minorHAnsi" w:cstheme="minorHAnsi"/>
          <w:sz w:val="22"/>
          <w:szCs w:val="22"/>
          <w:lang w:val="en-CA"/>
        </w:rPr>
        <w:t>discussed at RAN4#94e</w:t>
      </w:r>
      <w:r w:rsidR="009E6C29" w:rsidRPr="009E6C29">
        <w:rPr>
          <w:rFonts w:asciiTheme="minorHAnsi" w:hAnsiTheme="minorHAnsi" w:cstheme="minorHAnsi"/>
          <w:sz w:val="22"/>
          <w:szCs w:val="22"/>
          <w:lang w:val="en-CA"/>
        </w:rPr>
        <w:t xml:space="preserve">-Bis, and a WF capturing the outcome was agreed </w:t>
      </w:r>
      <w:r w:rsidR="009E6C29" w:rsidRPr="009E6C29">
        <w:rPr>
          <w:rFonts w:asciiTheme="minorHAnsi" w:hAnsiTheme="minorHAnsi" w:cstheme="minorHAnsi"/>
          <w:sz w:val="22"/>
          <w:szCs w:val="22"/>
          <w:lang w:val="en-CA"/>
        </w:rPr>
        <w:fldChar w:fldCharType="begin"/>
      </w:r>
      <w:r w:rsidR="009E6C29" w:rsidRPr="009E6C29">
        <w:rPr>
          <w:rFonts w:asciiTheme="minorHAnsi" w:hAnsiTheme="minorHAnsi" w:cstheme="minorHAnsi"/>
          <w:sz w:val="22"/>
          <w:szCs w:val="22"/>
          <w:lang w:val="en-CA"/>
        </w:rPr>
        <w:instrText xml:space="preserve"> REF _Ref32216336 \r \h </w:instrText>
      </w:r>
      <w:r w:rsidR="009E6C29">
        <w:rPr>
          <w:rFonts w:asciiTheme="minorHAnsi" w:hAnsiTheme="minorHAnsi" w:cstheme="minorHAnsi"/>
          <w:sz w:val="22"/>
          <w:szCs w:val="22"/>
          <w:lang w:val="en-CA"/>
        </w:rPr>
        <w:instrText xml:space="preserve"> \* MERGEFORMAT </w:instrText>
      </w:r>
      <w:r w:rsidR="009E6C29" w:rsidRPr="009E6C29">
        <w:rPr>
          <w:rFonts w:asciiTheme="minorHAnsi" w:hAnsiTheme="minorHAnsi" w:cstheme="minorHAnsi"/>
          <w:sz w:val="22"/>
          <w:szCs w:val="22"/>
          <w:lang w:val="en-CA"/>
        </w:rPr>
      </w:r>
      <w:r w:rsidR="009E6C29" w:rsidRPr="009E6C29">
        <w:rPr>
          <w:rFonts w:asciiTheme="minorHAnsi" w:hAnsiTheme="minorHAnsi" w:cstheme="minorHAnsi"/>
          <w:sz w:val="22"/>
          <w:szCs w:val="22"/>
          <w:lang w:val="en-CA"/>
        </w:rPr>
        <w:fldChar w:fldCharType="separate"/>
      </w:r>
      <w:r w:rsidR="009E6C29" w:rsidRPr="009E6C29">
        <w:rPr>
          <w:rFonts w:asciiTheme="minorHAnsi" w:hAnsiTheme="minorHAnsi" w:cstheme="minorHAnsi"/>
          <w:sz w:val="22"/>
          <w:szCs w:val="22"/>
          <w:lang w:val="en-CA"/>
        </w:rPr>
        <w:t>[1]</w:t>
      </w:r>
      <w:r w:rsidR="009E6C29" w:rsidRPr="009E6C29">
        <w:rPr>
          <w:rFonts w:asciiTheme="minorHAnsi" w:hAnsiTheme="minorHAnsi" w:cstheme="minorHAnsi"/>
          <w:sz w:val="22"/>
          <w:szCs w:val="22"/>
          <w:lang w:val="en-CA"/>
        </w:rPr>
        <w:fldChar w:fldCharType="end"/>
      </w:r>
      <w:r w:rsidR="009E6C29" w:rsidRPr="009E6C29">
        <w:rPr>
          <w:rFonts w:asciiTheme="minorHAnsi" w:hAnsiTheme="minorHAnsi" w:cstheme="minorHAnsi"/>
          <w:sz w:val="22"/>
          <w:szCs w:val="22"/>
          <w:lang w:val="en-CA"/>
        </w:rPr>
        <w:t xml:space="preserve">. </w:t>
      </w:r>
      <w:r w:rsidR="009E6C29">
        <w:rPr>
          <w:rFonts w:asciiTheme="minorHAnsi" w:hAnsiTheme="minorHAnsi" w:cstheme="minorHAnsi"/>
          <w:sz w:val="22"/>
          <w:szCs w:val="22"/>
          <w:lang w:val="en-CA"/>
        </w:rPr>
        <w:t>The maximum measurement period for is still under discussion:</w:t>
      </w:r>
    </w:p>
    <w:p w14:paraId="5EA45FAD" w14:textId="36F150D0" w:rsidR="005671B5" w:rsidRPr="009E6C29" w:rsidRDefault="001B67FF" w:rsidP="00180120">
      <w:pPr>
        <w:rPr>
          <w:rFonts w:asciiTheme="minorHAnsi" w:hAnsiTheme="minorHAnsi" w:cstheme="minorHAnsi"/>
          <w:sz w:val="22"/>
          <w:szCs w:val="22"/>
          <w:lang w:val="en-CA"/>
        </w:rPr>
      </w:pPr>
      <w:r>
        <w:rPr>
          <w:rFonts w:asciiTheme="minorHAnsi" w:hAnsiTheme="minorHAnsi" w:cstheme="minorHAnsi"/>
          <w:sz w:val="22"/>
          <w:szCs w:val="22"/>
          <w:lang w:val="en-CA"/>
        </w:rPr>
        <w:t>I</w:t>
      </w:r>
      <w:r w:rsidR="00180120">
        <w:rPr>
          <w:rFonts w:asciiTheme="minorHAnsi" w:hAnsiTheme="minorHAnsi" w:cstheme="minorHAnsi"/>
          <w:sz w:val="22"/>
          <w:szCs w:val="22"/>
          <w:lang w:val="en-CA"/>
        </w:rPr>
        <w:t>n this contribution we are providing input on the remaining details for inter-RAT SFTD for NR-U.</w:t>
      </w:r>
    </w:p>
    <w:p w14:paraId="097036CC" w14:textId="74DE175D" w:rsidR="008E64CC" w:rsidRPr="009E6C29" w:rsidRDefault="00FF6031" w:rsidP="009E6C29">
      <w:pPr>
        <w:pStyle w:val="Heading1"/>
        <w:ind w:left="431" w:hanging="431"/>
        <w:rPr>
          <w:szCs w:val="36"/>
          <w:lang w:val="en-CA"/>
        </w:rPr>
      </w:pPr>
      <w:r>
        <w:rPr>
          <w:szCs w:val="36"/>
          <w:lang w:val="en-CA"/>
        </w:rPr>
        <w:t>Discussion</w:t>
      </w:r>
    </w:p>
    <w:p w14:paraId="74482D31" w14:textId="279ACE38" w:rsidR="00475856" w:rsidRDefault="00ED2B02" w:rsidP="00111A15">
      <w:pPr>
        <w:spacing w:after="0"/>
        <w:rPr>
          <w:rFonts w:asciiTheme="minorHAnsi" w:hAnsiTheme="minorHAnsi" w:cstheme="minorHAnsi"/>
          <w:sz w:val="22"/>
          <w:lang w:val="en-CA"/>
        </w:rPr>
      </w:pPr>
      <w:r>
        <w:rPr>
          <w:rFonts w:asciiTheme="minorHAnsi" w:hAnsiTheme="minorHAnsi" w:cstheme="minorHAnsi"/>
          <w:sz w:val="22"/>
          <w:lang w:val="en-CA"/>
        </w:rPr>
        <w:t xml:space="preserve">Regarding the value </w:t>
      </w:r>
      <w:r w:rsidR="00111A15">
        <w:rPr>
          <w:rFonts w:asciiTheme="minorHAnsi" w:hAnsiTheme="minorHAnsi" w:cstheme="minorHAnsi"/>
          <w:sz w:val="22"/>
          <w:lang w:val="en-CA"/>
        </w:rPr>
        <w:t>of T</w:t>
      </w:r>
      <w:r w:rsidR="00111A15" w:rsidRPr="00111A15">
        <w:rPr>
          <w:rFonts w:asciiTheme="minorHAnsi" w:hAnsiTheme="minorHAnsi" w:cstheme="minorHAnsi"/>
          <w:sz w:val="22"/>
          <w:vertAlign w:val="subscript"/>
          <w:lang w:val="en-CA"/>
        </w:rPr>
        <w:t>measure_SFTD_LBT_max</w:t>
      </w:r>
      <w:r w:rsidR="00111A15">
        <w:rPr>
          <w:rFonts w:asciiTheme="minorHAnsi" w:hAnsiTheme="minorHAnsi" w:cstheme="minorHAnsi"/>
          <w:sz w:val="22"/>
          <w:lang w:val="en-CA"/>
        </w:rPr>
        <w:t xml:space="preserve">, </w:t>
      </w:r>
      <w:r>
        <w:rPr>
          <w:rFonts w:asciiTheme="minorHAnsi" w:hAnsiTheme="minorHAnsi" w:cstheme="minorHAnsi"/>
          <w:sz w:val="22"/>
          <w:lang w:val="en-CA"/>
        </w:rPr>
        <w:t xml:space="preserve">i.e. </w:t>
      </w:r>
      <w:r w:rsidR="00111A15">
        <w:rPr>
          <w:rFonts w:asciiTheme="minorHAnsi" w:hAnsiTheme="minorHAnsi" w:cstheme="minorHAnsi"/>
          <w:sz w:val="22"/>
          <w:lang w:val="en-CA"/>
        </w:rPr>
        <w:t xml:space="preserve">after which a UE is allowed to terminate the </w:t>
      </w:r>
      <w:r>
        <w:rPr>
          <w:rFonts w:asciiTheme="minorHAnsi" w:hAnsiTheme="minorHAnsi" w:cstheme="minorHAnsi"/>
          <w:sz w:val="22"/>
          <w:lang w:val="en-CA"/>
        </w:rPr>
        <w:t xml:space="preserve">inter-RAT </w:t>
      </w:r>
      <w:r w:rsidR="00111A15">
        <w:rPr>
          <w:rFonts w:asciiTheme="minorHAnsi" w:hAnsiTheme="minorHAnsi" w:cstheme="minorHAnsi"/>
          <w:sz w:val="22"/>
          <w:lang w:val="en-CA"/>
        </w:rPr>
        <w:t xml:space="preserve">SFTD measurement </w:t>
      </w:r>
      <w:r w:rsidR="008D6F39">
        <w:rPr>
          <w:rFonts w:asciiTheme="minorHAnsi" w:hAnsiTheme="minorHAnsi" w:cstheme="minorHAnsi"/>
          <w:sz w:val="22"/>
          <w:lang w:val="en-CA"/>
        </w:rPr>
        <w:t>after</w:t>
      </w:r>
      <w:r>
        <w:rPr>
          <w:rFonts w:asciiTheme="minorHAnsi" w:hAnsiTheme="minorHAnsi" w:cstheme="minorHAnsi"/>
          <w:sz w:val="22"/>
          <w:lang w:val="en-CA"/>
        </w:rPr>
        <w:t xml:space="preserve"> having been unsuccessful in detecting a cell</w:t>
      </w:r>
      <w:r w:rsidR="00111A15">
        <w:rPr>
          <w:rFonts w:asciiTheme="minorHAnsi" w:hAnsiTheme="minorHAnsi" w:cstheme="minorHAnsi"/>
          <w:sz w:val="22"/>
          <w:lang w:val="en-CA"/>
        </w:rPr>
        <w:t xml:space="preserve">, </w:t>
      </w:r>
      <w:r>
        <w:rPr>
          <w:rFonts w:asciiTheme="minorHAnsi" w:hAnsiTheme="minorHAnsi" w:cstheme="minorHAnsi"/>
          <w:sz w:val="22"/>
          <w:lang w:val="en-CA"/>
        </w:rPr>
        <w:t xml:space="preserve">it needs to be taken into account that if too short value is chosen, the network node may </w:t>
      </w:r>
      <w:r w:rsidR="00FC3D17">
        <w:rPr>
          <w:rFonts w:asciiTheme="minorHAnsi" w:hAnsiTheme="minorHAnsi" w:cstheme="minorHAnsi"/>
          <w:sz w:val="22"/>
          <w:lang w:val="en-CA"/>
        </w:rPr>
        <w:t xml:space="preserve">repeatedly </w:t>
      </w:r>
      <w:r>
        <w:rPr>
          <w:rFonts w:asciiTheme="minorHAnsi" w:hAnsiTheme="minorHAnsi" w:cstheme="minorHAnsi"/>
          <w:sz w:val="22"/>
          <w:lang w:val="en-CA"/>
        </w:rPr>
        <w:t>have to request the UE to carry out inter-RAT SFTD measurement</w:t>
      </w:r>
      <w:r w:rsidR="00FC3D17">
        <w:rPr>
          <w:rFonts w:asciiTheme="minorHAnsi" w:hAnsiTheme="minorHAnsi" w:cstheme="minorHAnsi"/>
          <w:sz w:val="22"/>
          <w:lang w:val="en-CA"/>
        </w:rPr>
        <w:t>s</w:t>
      </w:r>
      <w:r>
        <w:rPr>
          <w:rFonts w:asciiTheme="minorHAnsi" w:hAnsiTheme="minorHAnsi" w:cstheme="minorHAnsi"/>
          <w:sz w:val="22"/>
          <w:lang w:val="en-CA"/>
        </w:rPr>
        <w:t xml:space="preserve"> </w:t>
      </w:r>
      <w:r w:rsidR="00FC3D17">
        <w:rPr>
          <w:rFonts w:asciiTheme="minorHAnsi" w:hAnsiTheme="minorHAnsi" w:cstheme="minorHAnsi"/>
          <w:sz w:val="22"/>
          <w:lang w:val="en-CA"/>
        </w:rPr>
        <w:t>in scenarios where it is known that the UE is within coverage of NR cells</w:t>
      </w:r>
      <w:r w:rsidR="008D6F39">
        <w:rPr>
          <w:rFonts w:asciiTheme="minorHAnsi" w:hAnsiTheme="minorHAnsi" w:cstheme="minorHAnsi"/>
          <w:sz w:val="22"/>
          <w:lang w:val="en-CA"/>
        </w:rPr>
        <w:t xml:space="preserve"> in unlicensed spectrum. Th</w:t>
      </w:r>
      <w:r w:rsidR="00475856">
        <w:rPr>
          <w:rFonts w:asciiTheme="minorHAnsi" w:hAnsiTheme="minorHAnsi" w:cstheme="minorHAnsi"/>
          <w:sz w:val="22"/>
          <w:lang w:val="en-CA"/>
        </w:rPr>
        <w:t>e</w:t>
      </w:r>
      <w:r w:rsidR="008D6F39">
        <w:rPr>
          <w:rFonts w:asciiTheme="minorHAnsi" w:hAnsiTheme="minorHAnsi" w:cstheme="minorHAnsi"/>
          <w:sz w:val="22"/>
          <w:lang w:val="en-CA"/>
        </w:rPr>
        <w:t xml:space="preserve"> additional </w:t>
      </w:r>
      <w:r w:rsidR="00475856">
        <w:rPr>
          <w:rFonts w:asciiTheme="minorHAnsi" w:hAnsiTheme="minorHAnsi" w:cstheme="minorHAnsi"/>
          <w:sz w:val="22"/>
          <w:lang w:val="en-CA"/>
        </w:rPr>
        <w:t>RRC signalling efforts would have an impact on both system throughput in the LTE PCell and on the UE power consumption.</w:t>
      </w:r>
    </w:p>
    <w:p w14:paraId="1D76DB5B" w14:textId="77777777" w:rsidR="00475856" w:rsidRDefault="00475856" w:rsidP="00111A15">
      <w:pPr>
        <w:spacing w:after="0"/>
        <w:rPr>
          <w:rFonts w:asciiTheme="minorHAnsi" w:hAnsiTheme="minorHAnsi" w:cstheme="minorHAnsi"/>
          <w:sz w:val="22"/>
          <w:lang w:val="en-CA"/>
        </w:rPr>
      </w:pPr>
    </w:p>
    <w:p w14:paraId="0B9F45DE" w14:textId="39BBB04E" w:rsidR="0007750D" w:rsidRDefault="00475856" w:rsidP="00111A15">
      <w:pPr>
        <w:spacing w:after="0"/>
        <w:rPr>
          <w:rFonts w:asciiTheme="minorHAnsi" w:hAnsiTheme="minorHAnsi" w:cstheme="minorHAnsi"/>
          <w:sz w:val="22"/>
          <w:szCs w:val="22"/>
          <w:lang w:val="en-US"/>
        </w:rPr>
      </w:pPr>
      <w:r>
        <w:rPr>
          <w:rFonts w:asciiTheme="minorHAnsi" w:hAnsiTheme="minorHAnsi" w:cstheme="minorHAnsi"/>
          <w:sz w:val="22"/>
          <w:lang w:val="en-CA"/>
        </w:rPr>
        <w:t xml:space="preserve">The original justification for having a time period after which the UE can abandon the inter-RAT SFTD measurement was that a chipset vendor was concerned that the network node for some reason would fail to de-configure the measurement. Although we do not see this as a likely scenario, we addressed the concern by introducing a maximum time period after which the UE can abandon the search. Our original proposal was to have </w:t>
      </w:r>
      <w:r w:rsidRPr="001C1851">
        <w:rPr>
          <w:lang w:val="en-US"/>
        </w:rPr>
        <w:t>k× T</w:t>
      </w:r>
      <w:r w:rsidRPr="001C1851">
        <w:rPr>
          <w:vertAlign w:val="subscript"/>
          <w:lang w:val="en-US"/>
        </w:rPr>
        <w:t>measure_SFTD1</w:t>
      </w:r>
      <w:r>
        <w:rPr>
          <w:lang w:val="en-US"/>
        </w:rPr>
        <w:t xml:space="preserve"> </w:t>
      </w:r>
      <w:r w:rsidRPr="00475856">
        <w:rPr>
          <w:rFonts w:asciiTheme="minorHAnsi" w:hAnsiTheme="minorHAnsi" w:cstheme="minorHAnsi"/>
          <w:sz w:val="22"/>
          <w:szCs w:val="22"/>
          <w:lang w:val="en-US"/>
        </w:rPr>
        <w:t xml:space="preserve">with k=10, as the purpose was just to have some safety mechanism in case there would be a glitch </w:t>
      </w:r>
      <w:r>
        <w:rPr>
          <w:rFonts w:asciiTheme="minorHAnsi" w:hAnsiTheme="minorHAnsi" w:cstheme="minorHAnsi"/>
          <w:sz w:val="22"/>
          <w:szCs w:val="22"/>
          <w:lang w:val="en-US"/>
        </w:rPr>
        <w:t>in the system.</w:t>
      </w:r>
      <w:r w:rsidR="00E31B9F">
        <w:rPr>
          <w:rFonts w:asciiTheme="minorHAnsi" w:hAnsiTheme="minorHAnsi" w:cstheme="minorHAnsi"/>
          <w:sz w:val="22"/>
          <w:szCs w:val="22"/>
          <w:lang w:val="en-US"/>
        </w:rPr>
        <w:t xml:space="preserve"> We have since been willing to compromise, and can accept k=4 (Option 1). For lower values than k=4 we have concern on that too often the inter-RAT SFTD will fail due to LBT failures. When that happens, the network will either have to request the measurement again, hence resulting in overhead by additional RRC signalling, or refrain from configuring the UE with a NR-U PSCell. Neither of those cases are desirable.</w:t>
      </w:r>
    </w:p>
    <w:p w14:paraId="7ED21F73" w14:textId="77777777" w:rsidR="0007750D" w:rsidRDefault="0007750D" w:rsidP="00111A15">
      <w:pPr>
        <w:spacing w:after="0"/>
        <w:rPr>
          <w:rFonts w:asciiTheme="minorHAnsi" w:hAnsiTheme="minorHAnsi" w:cstheme="minorHAnsi"/>
          <w:sz w:val="22"/>
          <w:szCs w:val="22"/>
          <w:lang w:val="en-US"/>
        </w:rPr>
      </w:pPr>
    </w:p>
    <w:p w14:paraId="2936355F" w14:textId="4E1A12C2" w:rsidR="00FC3D17" w:rsidRPr="00180120" w:rsidRDefault="0007750D" w:rsidP="00111A15">
      <w:pPr>
        <w:spacing w:after="0"/>
        <w:rPr>
          <w:rFonts w:asciiTheme="minorHAnsi" w:hAnsiTheme="minorHAnsi" w:cstheme="minorHAnsi"/>
          <w:color w:val="1F497D" w:themeColor="text2"/>
          <w:lang w:val="en-US"/>
        </w:rPr>
      </w:pPr>
      <w:r w:rsidRPr="00180120">
        <w:rPr>
          <w:rFonts w:asciiTheme="minorHAnsi" w:hAnsiTheme="minorHAnsi" w:cstheme="minorHAnsi"/>
          <w:b/>
          <w:bCs/>
          <w:color w:val="1F497D" w:themeColor="text2"/>
          <w:sz w:val="22"/>
          <w:szCs w:val="22"/>
          <w:lang w:val="en-US"/>
        </w:rPr>
        <w:t xml:space="preserve">Proposal 1: </w:t>
      </w:r>
      <w:r w:rsidRPr="00180120">
        <w:rPr>
          <w:rFonts w:asciiTheme="minorHAnsi" w:hAnsiTheme="minorHAnsi" w:cstheme="minorHAnsi"/>
          <w:color w:val="1F497D" w:themeColor="text2"/>
          <w:sz w:val="22"/>
          <w:szCs w:val="22"/>
          <w:lang w:val="en-US"/>
        </w:rPr>
        <w:t xml:space="preserve">For </w:t>
      </w:r>
      <w:r w:rsidRPr="00180120">
        <w:rPr>
          <w:rFonts w:asciiTheme="minorHAnsi" w:hAnsiTheme="minorHAnsi" w:cstheme="minorHAnsi"/>
          <w:color w:val="1F497D" w:themeColor="text2"/>
          <w:lang w:val="en-US"/>
        </w:rPr>
        <w:t>T</w:t>
      </w:r>
      <w:r w:rsidRPr="00180120">
        <w:rPr>
          <w:rFonts w:asciiTheme="minorHAnsi" w:hAnsiTheme="minorHAnsi" w:cstheme="minorHAnsi"/>
          <w:color w:val="1F497D" w:themeColor="text2"/>
          <w:vertAlign w:val="subscript"/>
          <w:lang w:val="en-US"/>
        </w:rPr>
        <w:t xml:space="preserve">measure_SFTD_LBT_max </w:t>
      </w:r>
      <w:r w:rsidRPr="00180120">
        <w:rPr>
          <w:rFonts w:asciiTheme="minorHAnsi" w:hAnsiTheme="minorHAnsi" w:cstheme="minorHAnsi"/>
          <w:color w:val="1F497D" w:themeColor="text2"/>
          <w:lang w:val="en-US"/>
        </w:rPr>
        <w:t>= k× T</w:t>
      </w:r>
      <w:r w:rsidRPr="00180120">
        <w:rPr>
          <w:rFonts w:asciiTheme="minorHAnsi" w:hAnsiTheme="minorHAnsi" w:cstheme="minorHAnsi"/>
          <w:color w:val="1F497D" w:themeColor="text2"/>
          <w:vertAlign w:val="subscript"/>
          <w:lang w:val="en-US"/>
        </w:rPr>
        <w:t>measure_SFTD1</w:t>
      </w:r>
      <w:r w:rsidRPr="00180120">
        <w:rPr>
          <w:rFonts w:asciiTheme="minorHAnsi" w:hAnsiTheme="minorHAnsi" w:cstheme="minorHAnsi"/>
          <w:color w:val="1F497D" w:themeColor="text2"/>
          <w:lang w:val="en-US"/>
        </w:rPr>
        <w:t xml:space="preserve">, with k = </w:t>
      </w:r>
      <w:r w:rsidR="00E31B9F">
        <w:rPr>
          <w:rFonts w:asciiTheme="minorHAnsi" w:hAnsiTheme="minorHAnsi" w:cstheme="minorHAnsi"/>
          <w:color w:val="1F497D" w:themeColor="text2"/>
          <w:lang w:val="en-US"/>
        </w:rPr>
        <w:t>4</w:t>
      </w:r>
      <w:r w:rsidRPr="00180120">
        <w:rPr>
          <w:rFonts w:asciiTheme="minorHAnsi" w:hAnsiTheme="minorHAnsi" w:cstheme="minorHAnsi"/>
          <w:color w:val="1F497D" w:themeColor="text2"/>
          <w:lang w:val="en-US"/>
        </w:rPr>
        <w:t xml:space="preserve"> shall be used.</w:t>
      </w:r>
    </w:p>
    <w:p w14:paraId="1CED0D56" w14:textId="77777777" w:rsidR="0007750D" w:rsidRPr="0007750D" w:rsidRDefault="0007750D" w:rsidP="00111A15">
      <w:pPr>
        <w:spacing w:after="0"/>
        <w:rPr>
          <w:rFonts w:asciiTheme="minorHAnsi" w:hAnsiTheme="minorHAnsi" w:cstheme="minorHAnsi"/>
          <w:sz w:val="22"/>
          <w:lang w:val="en-CA"/>
        </w:rPr>
      </w:pPr>
    </w:p>
    <w:p w14:paraId="5BF25D31" w14:textId="7BEE178F" w:rsidR="00317934" w:rsidRPr="00CC47FB" w:rsidRDefault="00317934" w:rsidP="0082620D">
      <w:pPr>
        <w:spacing w:after="0"/>
        <w:rPr>
          <w:rFonts w:asciiTheme="minorHAnsi" w:hAnsiTheme="minorHAnsi" w:cstheme="minorHAnsi"/>
          <w:bCs/>
          <w:sz w:val="22"/>
          <w:szCs w:val="22"/>
          <w:lang w:val="en-US" w:eastAsia="en-GB"/>
        </w:rPr>
      </w:pPr>
    </w:p>
    <w:p w14:paraId="62534DB2" w14:textId="587DF059" w:rsidR="00D865DC" w:rsidRDefault="00D865DC" w:rsidP="00D865DC">
      <w:pPr>
        <w:pStyle w:val="Heading1"/>
        <w:ind w:left="431" w:hanging="431"/>
        <w:rPr>
          <w:szCs w:val="36"/>
          <w:lang w:val="en-CA"/>
        </w:rPr>
      </w:pPr>
      <w:r>
        <w:rPr>
          <w:szCs w:val="36"/>
          <w:lang w:val="en-CA"/>
        </w:rPr>
        <w:lastRenderedPageBreak/>
        <w:t>Summary and Conclusion</w:t>
      </w:r>
    </w:p>
    <w:p w14:paraId="58038681" w14:textId="70EA344A" w:rsidR="001004B9" w:rsidRDefault="0023519E" w:rsidP="00672982">
      <w:pPr>
        <w:rPr>
          <w:rFonts w:asciiTheme="minorHAnsi" w:hAnsiTheme="minorHAnsi" w:cstheme="minorHAnsi"/>
          <w:sz w:val="22"/>
          <w:lang w:val="en-CA"/>
        </w:rPr>
      </w:pPr>
      <w:r>
        <w:rPr>
          <w:rFonts w:asciiTheme="minorHAnsi" w:hAnsiTheme="minorHAnsi" w:cstheme="minorHAnsi"/>
          <w:sz w:val="22"/>
          <w:lang w:val="en-CA"/>
        </w:rPr>
        <w:t xml:space="preserve">In this </w:t>
      </w:r>
      <w:r w:rsidR="00180120">
        <w:rPr>
          <w:rFonts w:asciiTheme="minorHAnsi" w:hAnsiTheme="minorHAnsi" w:cstheme="minorHAnsi"/>
          <w:sz w:val="22"/>
          <w:lang w:val="en-CA"/>
        </w:rPr>
        <w:t xml:space="preserve">contribution we have provided details on the </w:t>
      </w:r>
      <w:r w:rsidR="003C3424">
        <w:rPr>
          <w:rFonts w:asciiTheme="minorHAnsi" w:hAnsiTheme="minorHAnsi" w:cstheme="minorHAnsi"/>
          <w:sz w:val="22"/>
          <w:lang w:val="en-CA"/>
        </w:rPr>
        <w:t>maximum search time</w:t>
      </w:r>
      <w:r w:rsidR="001B67FF">
        <w:rPr>
          <w:rFonts w:asciiTheme="minorHAnsi" w:hAnsiTheme="minorHAnsi" w:cstheme="minorHAnsi"/>
          <w:sz w:val="22"/>
          <w:lang w:val="en-CA"/>
        </w:rPr>
        <w:t xml:space="preserve"> </w:t>
      </w:r>
      <w:r w:rsidR="003C3424">
        <w:rPr>
          <w:rFonts w:asciiTheme="minorHAnsi" w:hAnsiTheme="minorHAnsi" w:cstheme="minorHAnsi"/>
          <w:sz w:val="22"/>
          <w:lang w:val="en-CA"/>
        </w:rPr>
        <w:t xml:space="preserve">for inter-RAT SFTD for NR-U. The following proposal </w:t>
      </w:r>
      <w:r w:rsidR="001B67FF">
        <w:rPr>
          <w:rFonts w:asciiTheme="minorHAnsi" w:hAnsiTheme="minorHAnsi" w:cstheme="minorHAnsi"/>
          <w:sz w:val="22"/>
          <w:lang w:val="en-CA"/>
        </w:rPr>
        <w:t>is</w:t>
      </w:r>
      <w:r w:rsidR="003C3424">
        <w:rPr>
          <w:rFonts w:asciiTheme="minorHAnsi" w:hAnsiTheme="minorHAnsi" w:cstheme="minorHAnsi"/>
          <w:sz w:val="22"/>
          <w:lang w:val="en-CA"/>
        </w:rPr>
        <w:t xml:space="preserve"> made:</w:t>
      </w:r>
    </w:p>
    <w:p w14:paraId="78D8804D" w14:textId="5F56B135" w:rsidR="00B97FEA" w:rsidRPr="00180120" w:rsidRDefault="00B97FEA" w:rsidP="00B97FEA">
      <w:pPr>
        <w:spacing w:after="0"/>
        <w:rPr>
          <w:rFonts w:asciiTheme="minorHAnsi" w:hAnsiTheme="minorHAnsi" w:cstheme="minorHAnsi"/>
          <w:color w:val="1F497D" w:themeColor="text2"/>
          <w:lang w:val="en-US"/>
        </w:rPr>
      </w:pPr>
      <w:r w:rsidRPr="00180120">
        <w:rPr>
          <w:rFonts w:asciiTheme="minorHAnsi" w:hAnsiTheme="minorHAnsi" w:cstheme="minorHAnsi"/>
          <w:b/>
          <w:bCs/>
          <w:color w:val="1F497D" w:themeColor="text2"/>
          <w:sz w:val="22"/>
          <w:szCs w:val="22"/>
          <w:lang w:val="en-US"/>
        </w:rPr>
        <w:t xml:space="preserve">Proposal 1: </w:t>
      </w:r>
      <w:r w:rsidRPr="00180120">
        <w:rPr>
          <w:rFonts w:asciiTheme="minorHAnsi" w:hAnsiTheme="minorHAnsi" w:cstheme="minorHAnsi"/>
          <w:color w:val="1F497D" w:themeColor="text2"/>
          <w:sz w:val="22"/>
          <w:szCs w:val="22"/>
          <w:lang w:val="en-US"/>
        </w:rPr>
        <w:t xml:space="preserve">For </w:t>
      </w:r>
      <w:r w:rsidRPr="00180120">
        <w:rPr>
          <w:rFonts w:asciiTheme="minorHAnsi" w:hAnsiTheme="minorHAnsi" w:cstheme="minorHAnsi"/>
          <w:color w:val="1F497D" w:themeColor="text2"/>
          <w:lang w:val="en-US"/>
        </w:rPr>
        <w:t>T</w:t>
      </w:r>
      <w:r w:rsidRPr="00180120">
        <w:rPr>
          <w:rFonts w:asciiTheme="minorHAnsi" w:hAnsiTheme="minorHAnsi" w:cstheme="minorHAnsi"/>
          <w:color w:val="1F497D" w:themeColor="text2"/>
          <w:vertAlign w:val="subscript"/>
          <w:lang w:val="en-US"/>
        </w:rPr>
        <w:t xml:space="preserve">measure_SFTD_LBT_max </w:t>
      </w:r>
      <w:r w:rsidRPr="00180120">
        <w:rPr>
          <w:rFonts w:asciiTheme="minorHAnsi" w:hAnsiTheme="minorHAnsi" w:cstheme="minorHAnsi"/>
          <w:color w:val="1F497D" w:themeColor="text2"/>
          <w:lang w:val="en-US"/>
        </w:rPr>
        <w:t>= k× T</w:t>
      </w:r>
      <w:r w:rsidRPr="00180120">
        <w:rPr>
          <w:rFonts w:asciiTheme="minorHAnsi" w:hAnsiTheme="minorHAnsi" w:cstheme="minorHAnsi"/>
          <w:color w:val="1F497D" w:themeColor="text2"/>
          <w:vertAlign w:val="subscript"/>
          <w:lang w:val="en-US"/>
        </w:rPr>
        <w:t>measure_SFTD1</w:t>
      </w:r>
      <w:r w:rsidRPr="00180120">
        <w:rPr>
          <w:rFonts w:asciiTheme="minorHAnsi" w:hAnsiTheme="minorHAnsi" w:cstheme="minorHAnsi"/>
          <w:color w:val="1F497D" w:themeColor="text2"/>
          <w:lang w:val="en-US"/>
        </w:rPr>
        <w:t xml:space="preserve">, with k = </w:t>
      </w:r>
      <w:r w:rsidR="001B67FF">
        <w:rPr>
          <w:rFonts w:asciiTheme="minorHAnsi" w:hAnsiTheme="minorHAnsi" w:cstheme="minorHAnsi"/>
          <w:color w:val="1F497D" w:themeColor="text2"/>
          <w:lang w:val="en-US"/>
        </w:rPr>
        <w:t>4</w:t>
      </w:r>
      <w:r w:rsidRPr="00180120">
        <w:rPr>
          <w:rFonts w:asciiTheme="minorHAnsi" w:hAnsiTheme="minorHAnsi" w:cstheme="minorHAnsi"/>
          <w:color w:val="1F497D" w:themeColor="text2"/>
          <w:lang w:val="en-US"/>
        </w:rPr>
        <w:t xml:space="preserve"> (Option 1) shall be used.</w:t>
      </w:r>
    </w:p>
    <w:p w14:paraId="47550A07" w14:textId="77777777" w:rsidR="00B97FEA" w:rsidRPr="00180120" w:rsidRDefault="00B97FEA" w:rsidP="00B97FEA">
      <w:pPr>
        <w:spacing w:after="0"/>
        <w:rPr>
          <w:rFonts w:asciiTheme="minorHAnsi" w:hAnsiTheme="minorHAnsi" w:cstheme="minorHAnsi"/>
          <w:color w:val="1F497D" w:themeColor="text2"/>
          <w:lang w:val="en-US"/>
        </w:rPr>
      </w:pP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552E4162" w14:textId="35B3160E" w:rsidR="00441B1D" w:rsidRPr="005671B5" w:rsidRDefault="0097386C" w:rsidP="005671B5">
      <w:pPr>
        <w:numPr>
          <w:ilvl w:val="0"/>
          <w:numId w:val="9"/>
        </w:numPr>
        <w:tabs>
          <w:tab w:val="left" w:pos="851"/>
        </w:tabs>
        <w:rPr>
          <w:rFonts w:ascii="Arial" w:hAnsi="Arial" w:cs="Arial"/>
          <w:sz w:val="22"/>
          <w:szCs w:val="22"/>
          <w:lang w:val="en-CA"/>
        </w:rPr>
      </w:pPr>
      <w:bookmarkStart w:id="7" w:name="_Ref32486117"/>
      <w:bookmarkStart w:id="8" w:name="_Ref32216336"/>
      <w:bookmarkStart w:id="9" w:name="_Ref21016511"/>
      <w:bookmarkStart w:id="10" w:name="_Ref7436395"/>
      <w:bookmarkStart w:id="11" w:name="_Ref11757867"/>
      <w:bookmarkStart w:id="12" w:name="_Ref5034089"/>
      <w:r w:rsidRPr="005671B5">
        <w:rPr>
          <w:rFonts w:ascii="Arial" w:hAnsi="Arial" w:cs="Arial"/>
          <w:sz w:val="22"/>
          <w:szCs w:val="22"/>
          <w:lang w:val="en-CA"/>
        </w:rPr>
        <w:t>R4-200</w:t>
      </w:r>
      <w:r w:rsidR="005671B5" w:rsidRPr="005671B5">
        <w:rPr>
          <w:rFonts w:ascii="Arial" w:hAnsi="Arial" w:cs="Arial"/>
          <w:sz w:val="22"/>
          <w:szCs w:val="22"/>
          <w:lang w:val="en-CA"/>
        </w:rPr>
        <w:t>5375</w:t>
      </w:r>
      <w:r w:rsidRPr="005671B5">
        <w:rPr>
          <w:rFonts w:ascii="Arial" w:hAnsi="Arial" w:cs="Arial"/>
          <w:sz w:val="22"/>
          <w:szCs w:val="22"/>
          <w:lang w:val="en-CA"/>
        </w:rPr>
        <w:t xml:space="preserve"> “</w:t>
      </w:r>
      <w:r w:rsidR="001054D9" w:rsidRPr="005671B5">
        <w:rPr>
          <w:rFonts w:ascii="Arial" w:hAnsi="Arial" w:cs="Arial"/>
          <w:sz w:val="22"/>
          <w:szCs w:val="22"/>
          <w:lang w:val="en-CA"/>
        </w:rPr>
        <w:t>WF on NR-U RRM</w:t>
      </w:r>
      <w:r w:rsidR="00D61D59" w:rsidRPr="005671B5">
        <w:rPr>
          <w:rFonts w:ascii="Arial" w:hAnsi="Arial" w:cs="Arial"/>
          <w:sz w:val="22"/>
          <w:szCs w:val="22"/>
          <w:lang w:val="en-CA"/>
        </w:rPr>
        <w:t xml:space="preserve"> (Part 3)</w:t>
      </w:r>
      <w:r w:rsidR="001054D9" w:rsidRPr="005671B5">
        <w:rPr>
          <w:rFonts w:ascii="Arial" w:hAnsi="Arial" w:cs="Arial"/>
          <w:sz w:val="22"/>
          <w:szCs w:val="22"/>
          <w:lang w:val="en-CA"/>
        </w:rPr>
        <w:t>”,</w:t>
      </w:r>
      <w:r w:rsidR="00441B1D" w:rsidRPr="005671B5">
        <w:rPr>
          <w:rFonts w:ascii="Arial" w:hAnsi="Arial" w:cs="Arial"/>
          <w:sz w:val="22"/>
          <w:szCs w:val="22"/>
          <w:lang w:val="en-CA"/>
        </w:rPr>
        <w:t xml:space="preserve"> </w:t>
      </w:r>
      <w:bookmarkEnd w:id="7"/>
      <w:r w:rsidR="00D61D59" w:rsidRPr="005671B5">
        <w:rPr>
          <w:rFonts w:ascii="Arial" w:hAnsi="Arial" w:cs="Arial"/>
          <w:sz w:val="22"/>
          <w:szCs w:val="22"/>
          <w:lang w:val="en-CA"/>
        </w:rPr>
        <w:t>Nokia, Nokia Shanghai Bell</w:t>
      </w:r>
      <w:bookmarkEnd w:id="4"/>
      <w:bookmarkEnd w:id="5"/>
      <w:bookmarkEnd w:id="6"/>
      <w:bookmarkEnd w:id="8"/>
      <w:bookmarkEnd w:id="9"/>
      <w:bookmarkEnd w:id="10"/>
      <w:bookmarkEnd w:id="11"/>
      <w:bookmarkEnd w:id="12"/>
    </w:p>
    <w:sectPr w:rsidR="00441B1D" w:rsidRPr="005671B5"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F336A" w14:textId="77777777" w:rsidR="00787936" w:rsidRDefault="00787936">
      <w:r>
        <w:separator/>
      </w:r>
    </w:p>
  </w:endnote>
  <w:endnote w:type="continuationSeparator" w:id="0">
    <w:p w14:paraId="11C4872C" w14:textId="77777777" w:rsidR="00787936" w:rsidRDefault="00787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150C8" w14:textId="77777777" w:rsidR="00787936" w:rsidRDefault="00787936">
      <w:r>
        <w:separator/>
      </w:r>
    </w:p>
  </w:footnote>
  <w:footnote w:type="continuationSeparator" w:id="0">
    <w:p w14:paraId="6828B0A2" w14:textId="77777777" w:rsidR="00787936" w:rsidRDefault="00787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A2335"/>
    <w:multiLevelType w:val="hybridMultilevel"/>
    <w:tmpl w:val="CCF0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7A7997"/>
    <w:multiLevelType w:val="hybridMultilevel"/>
    <w:tmpl w:val="ECDC616A"/>
    <w:lvl w:ilvl="0" w:tplc="9210D362">
      <w:start w:val="1"/>
      <w:numFmt w:val="bullet"/>
      <w:lvlText w:val="•"/>
      <w:lvlJc w:val="left"/>
      <w:pPr>
        <w:tabs>
          <w:tab w:val="num" w:pos="720"/>
        </w:tabs>
        <w:ind w:left="720" w:hanging="360"/>
      </w:pPr>
      <w:rPr>
        <w:rFonts w:ascii="Arial" w:hAnsi="Arial" w:hint="default"/>
      </w:rPr>
    </w:lvl>
    <w:lvl w:ilvl="1" w:tplc="F35C9DA6">
      <w:numFmt w:val="bullet"/>
      <w:lvlText w:val="•"/>
      <w:lvlJc w:val="left"/>
      <w:pPr>
        <w:tabs>
          <w:tab w:val="num" w:pos="1440"/>
        </w:tabs>
        <w:ind w:left="1440" w:hanging="360"/>
      </w:pPr>
      <w:rPr>
        <w:rFonts w:ascii="Arial" w:hAnsi="Arial" w:hint="default"/>
      </w:rPr>
    </w:lvl>
    <w:lvl w:ilvl="2" w:tplc="85021910" w:tentative="1">
      <w:start w:val="1"/>
      <w:numFmt w:val="bullet"/>
      <w:lvlText w:val="•"/>
      <w:lvlJc w:val="left"/>
      <w:pPr>
        <w:tabs>
          <w:tab w:val="num" w:pos="2160"/>
        </w:tabs>
        <w:ind w:left="2160" w:hanging="360"/>
      </w:pPr>
      <w:rPr>
        <w:rFonts w:ascii="Arial" w:hAnsi="Arial" w:hint="default"/>
      </w:rPr>
    </w:lvl>
    <w:lvl w:ilvl="3" w:tplc="D63688A2" w:tentative="1">
      <w:start w:val="1"/>
      <w:numFmt w:val="bullet"/>
      <w:lvlText w:val="•"/>
      <w:lvlJc w:val="left"/>
      <w:pPr>
        <w:tabs>
          <w:tab w:val="num" w:pos="2880"/>
        </w:tabs>
        <w:ind w:left="2880" w:hanging="360"/>
      </w:pPr>
      <w:rPr>
        <w:rFonts w:ascii="Arial" w:hAnsi="Arial" w:hint="default"/>
      </w:rPr>
    </w:lvl>
    <w:lvl w:ilvl="4" w:tplc="16E83F58" w:tentative="1">
      <w:start w:val="1"/>
      <w:numFmt w:val="bullet"/>
      <w:lvlText w:val="•"/>
      <w:lvlJc w:val="left"/>
      <w:pPr>
        <w:tabs>
          <w:tab w:val="num" w:pos="3600"/>
        </w:tabs>
        <w:ind w:left="3600" w:hanging="360"/>
      </w:pPr>
      <w:rPr>
        <w:rFonts w:ascii="Arial" w:hAnsi="Arial" w:hint="default"/>
      </w:rPr>
    </w:lvl>
    <w:lvl w:ilvl="5" w:tplc="6F9E68C4" w:tentative="1">
      <w:start w:val="1"/>
      <w:numFmt w:val="bullet"/>
      <w:lvlText w:val="•"/>
      <w:lvlJc w:val="left"/>
      <w:pPr>
        <w:tabs>
          <w:tab w:val="num" w:pos="4320"/>
        </w:tabs>
        <w:ind w:left="4320" w:hanging="360"/>
      </w:pPr>
      <w:rPr>
        <w:rFonts w:ascii="Arial" w:hAnsi="Arial" w:hint="default"/>
      </w:rPr>
    </w:lvl>
    <w:lvl w:ilvl="6" w:tplc="90CA2D5A" w:tentative="1">
      <w:start w:val="1"/>
      <w:numFmt w:val="bullet"/>
      <w:lvlText w:val="•"/>
      <w:lvlJc w:val="left"/>
      <w:pPr>
        <w:tabs>
          <w:tab w:val="num" w:pos="5040"/>
        </w:tabs>
        <w:ind w:left="5040" w:hanging="360"/>
      </w:pPr>
      <w:rPr>
        <w:rFonts w:ascii="Arial" w:hAnsi="Arial" w:hint="default"/>
      </w:rPr>
    </w:lvl>
    <w:lvl w:ilvl="7" w:tplc="605882DE" w:tentative="1">
      <w:start w:val="1"/>
      <w:numFmt w:val="bullet"/>
      <w:lvlText w:val="•"/>
      <w:lvlJc w:val="left"/>
      <w:pPr>
        <w:tabs>
          <w:tab w:val="num" w:pos="5760"/>
        </w:tabs>
        <w:ind w:left="5760" w:hanging="360"/>
      </w:pPr>
      <w:rPr>
        <w:rFonts w:ascii="Arial" w:hAnsi="Arial" w:hint="default"/>
      </w:rPr>
    </w:lvl>
    <w:lvl w:ilvl="8" w:tplc="167A83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287639"/>
    <w:multiLevelType w:val="hybridMultilevel"/>
    <w:tmpl w:val="88547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BB5214"/>
    <w:multiLevelType w:val="hybridMultilevel"/>
    <w:tmpl w:val="3CF260FA"/>
    <w:lvl w:ilvl="0" w:tplc="AAB0B0E6">
      <w:start w:val="1"/>
      <w:numFmt w:val="bullet"/>
      <w:lvlText w:val="•"/>
      <w:lvlJc w:val="left"/>
      <w:pPr>
        <w:tabs>
          <w:tab w:val="num" w:pos="720"/>
        </w:tabs>
        <w:ind w:left="720" w:hanging="360"/>
      </w:pPr>
      <w:rPr>
        <w:rFonts w:ascii="Arial" w:hAnsi="Arial" w:hint="default"/>
      </w:rPr>
    </w:lvl>
    <w:lvl w:ilvl="1" w:tplc="030E784C">
      <w:numFmt w:val="bullet"/>
      <w:lvlText w:val="•"/>
      <w:lvlJc w:val="left"/>
      <w:pPr>
        <w:tabs>
          <w:tab w:val="num" w:pos="1440"/>
        </w:tabs>
        <w:ind w:left="1440" w:hanging="360"/>
      </w:pPr>
      <w:rPr>
        <w:rFonts w:ascii="Arial" w:hAnsi="Arial" w:hint="default"/>
      </w:rPr>
    </w:lvl>
    <w:lvl w:ilvl="2" w:tplc="7F5C7982" w:tentative="1">
      <w:start w:val="1"/>
      <w:numFmt w:val="bullet"/>
      <w:lvlText w:val="•"/>
      <w:lvlJc w:val="left"/>
      <w:pPr>
        <w:tabs>
          <w:tab w:val="num" w:pos="2160"/>
        </w:tabs>
        <w:ind w:left="2160" w:hanging="360"/>
      </w:pPr>
      <w:rPr>
        <w:rFonts w:ascii="Arial" w:hAnsi="Arial" w:hint="default"/>
      </w:rPr>
    </w:lvl>
    <w:lvl w:ilvl="3" w:tplc="08C85D0C" w:tentative="1">
      <w:start w:val="1"/>
      <w:numFmt w:val="bullet"/>
      <w:lvlText w:val="•"/>
      <w:lvlJc w:val="left"/>
      <w:pPr>
        <w:tabs>
          <w:tab w:val="num" w:pos="2880"/>
        </w:tabs>
        <w:ind w:left="2880" w:hanging="360"/>
      </w:pPr>
      <w:rPr>
        <w:rFonts w:ascii="Arial" w:hAnsi="Arial" w:hint="default"/>
      </w:rPr>
    </w:lvl>
    <w:lvl w:ilvl="4" w:tplc="EB3042C2" w:tentative="1">
      <w:start w:val="1"/>
      <w:numFmt w:val="bullet"/>
      <w:lvlText w:val="•"/>
      <w:lvlJc w:val="left"/>
      <w:pPr>
        <w:tabs>
          <w:tab w:val="num" w:pos="3600"/>
        </w:tabs>
        <w:ind w:left="3600" w:hanging="360"/>
      </w:pPr>
      <w:rPr>
        <w:rFonts w:ascii="Arial" w:hAnsi="Arial" w:hint="default"/>
      </w:rPr>
    </w:lvl>
    <w:lvl w:ilvl="5" w:tplc="767878D0" w:tentative="1">
      <w:start w:val="1"/>
      <w:numFmt w:val="bullet"/>
      <w:lvlText w:val="•"/>
      <w:lvlJc w:val="left"/>
      <w:pPr>
        <w:tabs>
          <w:tab w:val="num" w:pos="4320"/>
        </w:tabs>
        <w:ind w:left="4320" w:hanging="360"/>
      </w:pPr>
      <w:rPr>
        <w:rFonts w:ascii="Arial" w:hAnsi="Arial" w:hint="default"/>
      </w:rPr>
    </w:lvl>
    <w:lvl w:ilvl="6" w:tplc="4190BC10" w:tentative="1">
      <w:start w:val="1"/>
      <w:numFmt w:val="bullet"/>
      <w:lvlText w:val="•"/>
      <w:lvlJc w:val="left"/>
      <w:pPr>
        <w:tabs>
          <w:tab w:val="num" w:pos="5040"/>
        </w:tabs>
        <w:ind w:left="5040" w:hanging="360"/>
      </w:pPr>
      <w:rPr>
        <w:rFonts w:ascii="Arial" w:hAnsi="Arial" w:hint="default"/>
      </w:rPr>
    </w:lvl>
    <w:lvl w:ilvl="7" w:tplc="2AF0C16E" w:tentative="1">
      <w:start w:val="1"/>
      <w:numFmt w:val="bullet"/>
      <w:lvlText w:val="•"/>
      <w:lvlJc w:val="left"/>
      <w:pPr>
        <w:tabs>
          <w:tab w:val="num" w:pos="5760"/>
        </w:tabs>
        <w:ind w:left="5760" w:hanging="360"/>
      </w:pPr>
      <w:rPr>
        <w:rFonts w:ascii="Arial" w:hAnsi="Arial" w:hint="default"/>
      </w:rPr>
    </w:lvl>
    <w:lvl w:ilvl="8" w:tplc="5192A5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9"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1"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95270C"/>
    <w:multiLevelType w:val="hybridMultilevel"/>
    <w:tmpl w:val="7C28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D012B4"/>
    <w:multiLevelType w:val="hybridMultilevel"/>
    <w:tmpl w:val="6FD26418"/>
    <w:lvl w:ilvl="0" w:tplc="4B521D04">
      <w:start w:val="1"/>
      <w:numFmt w:val="bullet"/>
      <w:lvlText w:val="•"/>
      <w:lvlJc w:val="left"/>
      <w:pPr>
        <w:tabs>
          <w:tab w:val="num" w:pos="720"/>
        </w:tabs>
        <w:ind w:left="720" w:hanging="360"/>
      </w:pPr>
      <w:rPr>
        <w:rFonts w:ascii="Arial" w:hAnsi="Arial" w:hint="default"/>
      </w:rPr>
    </w:lvl>
    <w:lvl w:ilvl="1" w:tplc="70641EA8" w:tentative="1">
      <w:start w:val="1"/>
      <w:numFmt w:val="bullet"/>
      <w:lvlText w:val="•"/>
      <w:lvlJc w:val="left"/>
      <w:pPr>
        <w:tabs>
          <w:tab w:val="num" w:pos="1440"/>
        </w:tabs>
        <w:ind w:left="1440" w:hanging="360"/>
      </w:pPr>
      <w:rPr>
        <w:rFonts w:ascii="Arial" w:hAnsi="Arial" w:hint="default"/>
      </w:rPr>
    </w:lvl>
    <w:lvl w:ilvl="2" w:tplc="659EBCB4" w:tentative="1">
      <w:start w:val="1"/>
      <w:numFmt w:val="bullet"/>
      <w:lvlText w:val="•"/>
      <w:lvlJc w:val="left"/>
      <w:pPr>
        <w:tabs>
          <w:tab w:val="num" w:pos="2160"/>
        </w:tabs>
        <w:ind w:left="2160" w:hanging="360"/>
      </w:pPr>
      <w:rPr>
        <w:rFonts w:ascii="Arial" w:hAnsi="Arial" w:hint="default"/>
      </w:rPr>
    </w:lvl>
    <w:lvl w:ilvl="3" w:tplc="F69204C4" w:tentative="1">
      <w:start w:val="1"/>
      <w:numFmt w:val="bullet"/>
      <w:lvlText w:val="•"/>
      <w:lvlJc w:val="left"/>
      <w:pPr>
        <w:tabs>
          <w:tab w:val="num" w:pos="2880"/>
        </w:tabs>
        <w:ind w:left="2880" w:hanging="360"/>
      </w:pPr>
      <w:rPr>
        <w:rFonts w:ascii="Arial" w:hAnsi="Arial" w:hint="default"/>
      </w:rPr>
    </w:lvl>
    <w:lvl w:ilvl="4" w:tplc="3D38E998" w:tentative="1">
      <w:start w:val="1"/>
      <w:numFmt w:val="bullet"/>
      <w:lvlText w:val="•"/>
      <w:lvlJc w:val="left"/>
      <w:pPr>
        <w:tabs>
          <w:tab w:val="num" w:pos="3600"/>
        </w:tabs>
        <w:ind w:left="3600" w:hanging="360"/>
      </w:pPr>
      <w:rPr>
        <w:rFonts w:ascii="Arial" w:hAnsi="Arial" w:hint="default"/>
      </w:rPr>
    </w:lvl>
    <w:lvl w:ilvl="5" w:tplc="29C839C2" w:tentative="1">
      <w:start w:val="1"/>
      <w:numFmt w:val="bullet"/>
      <w:lvlText w:val="•"/>
      <w:lvlJc w:val="left"/>
      <w:pPr>
        <w:tabs>
          <w:tab w:val="num" w:pos="4320"/>
        </w:tabs>
        <w:ind w:left="4320" w:hanging="360"/>
      </w:pPr>
      <w:rPr>
        <w:rFonts w:ascii="Arial" w:hAnsi="Arial" w:hint="default"/>
      </w:rPr>
    </w:lvl>
    <w:lvl w:ilvl="6" w:tplc="187EE44A" w:tentative="1">
      <w:start w:val="1"/>
      <w:numFmt w:val="bullet"/>
      <w:lvlText w:val="•"/>
      <w:lvlJc w:val="left"/>
      <w:pPr>
        <w:tabs>
          <w:tab w:val="num" w:pos="5040"/>
        </w:tabs>
        <w:ind w:left="5040" w:hanging="360"/>
      </w:pPr>
      <w:rPr>
        <w:rFonts w:ascii="Arial" w:hAnsi="Arial" w:hint="default"/>
      </w:rPr>
    </w:lvl>
    <w:lvl w:ilvl="7" w:tplc="7EF02ACC" w:tentative="1">
      <w:start w:val="1"/>
      <w:numFmt w:val="bullet"/>
      <w:lvlText w:val="•"/>
      <w:lvlJc w:val="left"/>
      <w:pPr>
        <w:tabs>
          <w:tab w:val="num" w:pos="5760"/>
        </w:tabs>
        <w:ind w:left="5760" w:hanging="360"/>
      </w:pPr>
      <w:rPr>
        <w:rFonts w:ascii="Arial" w:hAnsi="Arial" w:hint="default"/>
      </w:rPr>
    </w:lvl>
    <w:lvl w:ilvl="8" w:tplc="2A64A9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32"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15:restartNumberingAfterBreak="0">
    <w:nsid w:val="79712D5F"/>
    <w:multiLevelType w:val="hybridMultilevel"/>
    <w:tmpl w:val="2EAE452C"/>
    <w:lvl w:ilvl="0" w:tplc="801C17B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41"/>
  </w:num>
  <w:num w:numId="3">
    <w:abstractNumId w:val="36"/>
  </w:num>
  <w:num w:numId="4">
    <w:abstractNumId w:val="13"/>
  </w:num>
  <w:num w:numId="5">
    <w:abstractNumId w:val="17"/>
  </w:num>
  <w:num w:numId="6">
    <w:abstractNumId w:val="3"/>
  </w:num>
  <w:num w:numId="7">
    <w:abstractNumId w:val="2"/>
  </w:num>
  <w:num w:numId="8">
    <w:abstractNumId w:val="43"/>
  </w:num>
  <w:num w:numId="9">
    <w:abstractNumId w:val="24"/>
  </w:num>
  <w:num w:numId="10">
    <w:abstractNumId w:val="12"/>
  </w:num>
  <w:num w:numId="11">
    <w:abstractNumId w:val="1"/>
  </w:num>
  <w:num w:numId="12">
    <w:abstractNumId w:val="44"/>
  </w:num>
  <w:num w:numId="13">
    <w:abstractNumId w:val="15"/>
  </w:num>
  <w:num w:numId="14">
    <w:abstractNumId w:val="29"/>
  </w:num>
  <w:num w:numId="15">
    <w:abstractNumId w:val="19"/>
  </w:num>
  <w:num w:numId="16">
    <w:abstractNumId w:val="38"/>
  </w:num>
  <w:num w:numId="17">
    <w:abstractNumId w:val="20"/>
  </w:num>
  <w:num w:numId="18">
    <w:abstractNumId w:val="27"/>
  </w:num>
  <w:num w:numId="19">
    <w:abstractNumId w:val="11"/>
  </w:num>
  <w:num w:numId="20">
    <w:abstractNumId w:val="21"/>
  </w:num>
  <w:num w:numId="21">
    <w:abstractNumId w:val="23"/>
  </w:num>
  <w:num w:numId="22">
    <w:abstractNumId w:val="14"/>
  </w:num>
  <w:num w:numId="23">
    <w:abstractNumId w:val="37"/>
  </w:num>
  <w:num w:numId="24">
    <w:abstractNumId w:val="40"/>
  </w:num>
  <w:num w:numId="25">
    <w:abstractNumId w:val="42"/>
  </w:num>
  <w:num w:numId="26">
    <w:abstractNumId w:val="18"/>
  </w:num>
  <w:num w:numId="27">
    <w:abstractNumId w:val="10"/>
  </w:num>
  <w:num w:numId="28">
    <w:abstractNumId w:val="25"/>
  </w:num>
  <w:num w:numId="29">
    <w:abstractNumId w:val="0"/>
  </w:num>
  <w:num w:numId="30">
    <w:abstractNumId w:val="31"/>
  </w:num>
  <w:num w:numId="31">
    <w:abstractNumId w:val="4"/>
  </w:num>
  <w:num w:numId="32">
    <w:abstractNumId w:val="33"/>
  </w:num>
  <w:num w:numId="33">
    <w:abstractNumId w:val="30"/>
  </w:num>
  <w:num w:numId="34">
    <w:abstractNumId w:val="32"/>
  </w:num>
  <w:num w:numId="35">
    <w:abstractNumId w:val="35"/>
  </w:num>
  <w:num w:numId="36">
    <w:abstractNumId w:val="34"/>
  </w:num>
  <w:num w:numId="37">
    <w:abstractNumId w:val="6"/>
  </w:num>
  <w:num w:numId="38">
    <w:abstractNumId w:val="22"/>
  </w:num>
  <w:num w:numId="39">
    <w:abstractNumId w:val="9"/>
  </w:num>
  <w:num w:numId="40">
    <w:abstractNumId w:val="8"/>
  </w:num>
  <w:num w:numId="41">
    <w:abstractNumId w:val="16"/>
  </w:num>
  <w:num w:numId="42">
    <w:abstractNumId w:val="28"/>
  </w:num>
  <w:num w:numId="43">
    <w:abstractNumId w:val="5"/>
  </w:num>
  <w:num w:numId="44">
    <w:abstractNumId w:val="39"/>
  </w:num>
  <w:num w:numId="4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8AE"/>
    <w:rsid w:val="00013932"/>
    <w:rsid w:val="00013CC8"/>
    <w:rsid w:val="00014003"/>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0D"/>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4D9"/>
    <w:rsid w:val="00105512"/>
    <w:rsid w:val="00105F4C"/>
    <w:rsid w:val="00106D66"/>
    <w:rsid w:val="00110192"/>
    <w:rsid w:val="00110ADC"/>
    <w:rsid w:val="00110C3F"/>
    <w:rsid w:val="00110F9D"/>
    <w:rsid w:val="00111A15"/>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34F9"/>
    <w:rsid w:val="00163CB6"/>
    <w:rsid w:val="0016429C"/>
    <w:rsid w:val="00164A39"/>
    <w:rsid w:val="0016528A"/>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120"/>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7FF"/>
    <w:rsid w:val="001C046A"/>
    <w:rsid w:val="001C0479"/>
    <w:rsid w:val="001C0535"/>
    <w:rsid w:val="001C0E89"/>
    <w:rsid w:val="001C1706"/>
    <w:rsid w:val="001C1851"/>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6B2F"/>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7D1"/>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CD1"/>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934"/>
    <w:rsid w:val="00317C3D"/>
    <w:rsid w:val="00317EBA"/>
    <w:rsid w:val="0032080E"/>
    <w:rsid w:val="00320934"/>
    <w:rsid w:val="00320A15"/>
    <w:rsid w:val="003212E5"/>
    <w:rsid w:val="0032236C"/>
    <w:rsid w:val="003227A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424"/>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58"/>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5856"/>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1B5"/>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982"/>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0808"/>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936"/>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6F39"/>
    <w:rsid w:val="008D7FFB"/>
    <w:rsid w:val="008E00D2"/>
    <w:rsid w:val="008E02E0"/>
    <w:rsid w:val="008E0AB5"/>
    <w:rsid w:val="008E1A58"/>
    <w:rsid w:val="008E2EF9"/>
    <w:rsid w:val="008E3107"/>
    <w:rsid w:val="008E4379"/>
    <w:rsid w:val="008E4772"/>
    <w:rsid w:val="008E486D"/>
    <w:rsid w:val="008E64CC"/>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9C"/>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6C"/>
    <w:rsid w:val="00974365"/>
    <w:rsid w:val="009748AA"/>
    <w:rsid w:val="00975666"/>
    <w:rsid w:val="009763FB"/>
    <w:rsid w:val="00976B07"/>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C29"/>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669E"/>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824"/>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B71"/>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2E2"/>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A7E"/>
    <w:rsid w:val="00B92E56"/>
    <w:rsid w:val="00B930FB"/>
    <w:rsid w:val="00B93523"/>
    <w:rsid w:val="00B93A9F"/>
    <w:rsid w:val="00B940B4"/>
    <w:rsid w:val="00B9426B"/>
    <w:rsid w:val="00B95780"/>
    <w:rsid w:val="00B95D5F"/>
    <w:rsid w:val="00B95E34"/>
    <w:rsid w:val="00B961E4"/>
    <w:rsid w:val="00B9795E"/>
    <w:rsid w:val="00B97FEA"/>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66AF"/>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7FB"/>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59"/>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1D8"/>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B9F"/>
    <w:rsid w:val="00E31D3A"/>
    <w:rsid w:val="00E328D2"/>
    <w:rsid w:val="00E328D7"/>
    <w:rsid w:val="00E32C71"/>
    <w:rsid w:val="00E33273"/>
    <w:rsid w:val="00E334F1"/>
    <w:rsid w:val="00E33C03"/>
    <w:rsid w:val="00E355E6"/>
    <w:rsid w:val="00E35A1F"/>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2B02"/>
    <w:rsid w:val="00ED3FB6"/>
    <w:rsid w:val="00ED46C5"/>
    <w:rsid w:val="00ED620B"/>
    <w:rsid w:val="00ED71AF"/>
    <w:rsid w:val="00ED753E"/>
    <w:rsid w:val="00EE015C"/>
    <w:rsid w:val="00EE0841"/>
    <w:rsid w:val="00EE0EA9"/>
    <w:rsid w:val="00EE15F2"/>
    <w:rsid w:val="00EE1ABD"/>
    <w:rsid w:val="00EE1D1C"/>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4768"/>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6DC"/>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17"/>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22972">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93365084">
      <w:bodyDiv w:val="1"/>
      <w:marLeft w:val="0"/>
      <w:marRight w:val="0"/>
      <w:marTop w:val="0"/>
      <w:marBottom w:val="0"/>
      <w:divBdr>
        <w:top w:val="none" w:sz="0" w:space="0" w:color="auto"/>
        <w:left w:val="none" w:sz="0" w:space="0" w:color="auto"/>
        <w:bottom w:val="none" w:sz="0" w:space="0" w:color="auto"/>
        <w:right w:val="none" w:sz="0" w:space="0" w:color="auto"/>
      </w:divBdr>
      <w:divsChild>
        <w:div w:id="1506481333">
          <w:marLeft w:val="360"/>
          <w:marRight w:val="0"/>
          <w:marTop w:val="200"/>
          <w:marBottom w:val="0"/>
          <w:divBdr>
            <w:top w:val="none" w:sz="0" w:space="0" w:color="auto"/>
            <w:left w:val="none" w:sz="0" w:space="0" w:color="auto"/>
            <w:bottom w:val="none" w:sz="0" w:space="0" w:color="auto"/>
            <w:right w:val="none" w:sz="0" w:space="0" w:color="auto"/>
          </w:divBdr>
        </w:div>
        <w:div w:id="2119641266">
          <w:marLeft w:val="360"/>
          <w:marRight w:val="0"/>
          <w:marTop w:val="200"/>
          <w:marBottom w:val="0"/>
          <w:divBdr>
            <w:top w:val="none" w:sz="0" w:space="0" w:color="auto"/>
            <w:left w:val="none" w:sz="0" w:space="0" w:color="auto"/>
            <w:bottom w:val="none" w:sz="0" w:space="0" w:color="auto"/>
            <w:right w:val="none" w:sz="0" w:space="0" w:color="auto"/>
          </w:divBdr>
        </w:div>
        <w:div w:id="284316433">
          <w:marLeft w:val="1080"/>
          <w:marRight w:val="0"/>
          <w:marTop w:val="100"/>
          <w:marBottom w:val="0"/>
          <w:divBdr>
            <w:top w:val="none" w:sz="0" w:space="0" w:color="auto"/>
            <w:left w:val="none" w:sz="0" w:space="0" w:color="auto"/>
            <w:bottom w:val="none" w:sz="0" w:space="0" w:color="auto"/>
            <w:right w:val="none" w:sz="0" w:space="0" w:color="auto"/>
          </w:divBdr>
        </w:div>
        <w:div w:id="1161313489">
          <w:marLeft w:val="1080"/>
          <w:marRight w:val="0"/>
          <w:marTop w:val="100"/>
          <w:marBottom w:val="0"/>
          <w:divBdr>
            <w:top w:val="none" w:sz="0" w:space="0" w:color="auto"/>
            <w:left w:val="none" w:sz="0" w:space="0" w:color="auto"/>
            <w:bottom w:val="none" w:sz="0" w:space="0" w:color="auto"/>
            <w:right w:val="none" w:sz="0" w:space="0" w:color="auto"/>
          </w:divBdr>
        </w:div>
        <w:div w:id="200628875">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37067128">
      <w:bodyDiv w:val="1"/>
      <w:marLeft w:val="0"/>
      <w:marRight w:val="0"/>
      <w:marTop w:val="0"/>
      <w:marBottom w:val="0"/>
      <w:divBdr>
        <w:top w:val="none" w:sz="0" w:space="0" w:color="auto"/>
        <w:left w:val="none" w:sz="0" w:space="0" w:color="auto"/>
        <w:bottom w:val="none" w:sz="0" w:space="0" w:color="auto"/>
        <w:right w:val="none" w:sz="0" w:space="0" w:color="auto"/>
      </w:divBdr>
      <w:divsChild>
        <w:div w:id="1579513583">
          <w:marLeft w:val="360"/>
          <w:marRight w:val="0"/>
          <w:marTop w:val="200"/>
          <w:marBottom w:val="0"/>
          <w:divBdr>
            <w:top w:val="none" w:sz="0" w:space="0" w:color="auto"/>
            <w:left w:val="none" w:sz="0" w:space="0" w:color="auto"/>
            <w:bottom w:val="none" w:sz="0" w:space="0" w:color="auto"/>
            <w:right w:val="none" w:sz="0" w:space="0" w:color="auto"/>
          </w:divBdr>
        </w:div>
        <w:div w:id="874998387">
          <w:marLeft w:val="1080"/>
          <w:marRight w:val="0"/>
          <w:marTop w:val="100"/>
          <w:marBottom w:val="0"/>
          <w:divBdr>
            <w:top w:val="none" w:sz="0" w:space="0" w:color="auto"/>
            <w:left w:val="none" w:sz="0" w:space="0" w:color="auto"/>
            <w:bottom w:val="none" w:sz="0" w:space="0" w:color="auto"/>
            <w:right w:val="none" w:sz="0" w:space="0" w:color="auto"/>
          </w:divBdr>
        </w:div>
        <w:div w:id="574124796">
          <w:marLeft w:val="1080"/>
          <w:marRight w:val="0"/>
          <w:marTop w:val="100"/>
          <w:marBottom w:val="0"/>
          <w:divBdr>
            <w:top w:val="none" w:sz="0" w:space="0" w:color="auto"/>
            <w:left w:val="none" w:sz="0" w:space="0" w:color="auto"/>
            <w:bottom w:val="none" w:sz="0" w:space="0" w:color="auto"/>
            <w:right w:val="none" w:sz="0" w:space="0" w:color="auto"/>
          </w:divBdr>
        </w:div>
        <w:div w:id="1264998661">
          <w:marLeft w:val="360"/>
          <w:marRight w:val="0"/>
          <w:marTop w:val="200"/>
          <w:marBottom w:val="0"/>
          <w:divBdr>
            <w:top w:val="none" w:sz="0" w:space="0" w:color="auto"/>
            <w:left w:val="none" w:sz="0" w:space="0" w:color="auto"/>
            <w:bottom w:val="none" w:sz="0" w:space="0" w:color="auto"/>
            <w:right w:val="none" w:sz="0" w:space="0" w:color="auto"/>
          </w:divBdr>
        </w:div>
        <w:div w:id="1632438262">
          <w:marLeft w:val="360"/>
          <w:marRight w:val="0"/>
          <w:marTop w:val="2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B2700-24E9-4455-9304-7A303C81A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2020-05-05T13:32:00Z</dcterms:created>
  <dcterms:modified xsi:type="dcterms:W3CDTF">2020-05-15T15:17:00Z</dcterms:modified>
</cp:coreProperties>
</file>